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D84C" w14:textId="77777777" w:rsidR="00D94666" w:rsidRPr="00D94666" w:rsidRDefault="00D946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94666">
        <w:rPr>
          <w:rFonts w:ascii="Times New Roman" w:hAnsi="Times New Roman" w:cs="Times New Roman"/>
          <w:sz w:val="28"/>
          <w:szCs w:val="28"/>
        </w:rPr>
        <w:br/>
      </w:r>
    </w:p>
    <w:p w14:paraId="5BB9B4C6" w14:textId="77777777" w:rsidR="00D94666" w:rsidRPr="00D94666" w:rsidRDefault="00D946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4666" w:rsidRPr="00D94666" w14:paraId="0AA9CD0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58EF9C" w14:textId="77777777" w:rsidR="00D94666" w:rsidRPr="00D94666" w:rsidRDefault="00D94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sz w:val="28"/>
                <w:szCs w:val="28"/>
              </w:rP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ED3227" w14:textId="77777777" w:rsidR="00D94666" w:rsidRPr="00D94666" w:rsidRDefault="00D9466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sz w:val="28"/>
                <w:szCs w:val="28"/>
              </w:rPr>
              <w:t>N 324-ФЗ</w:t>
            </w:r>
          </w:p>
        </w:tc>
      </w:tr>
    </w:tbl>
    <w:p w14:paraId="2F2B2444" w14:textId="77777777" w:rsidR="00D94666" w:rsidRPr="00D94666" w:rsidRDefault="00D946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51B0A50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676F17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01D7888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A5D591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14:paraId="75FF058C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84BF06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4666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</w:p>
    <w:bookmarkEnd w:id="0"/>
    <w:p w14:paraId="26A12A1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77C56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Принят</w:t>
      </w:r>
    </w:p>
    <w:p w14:paraId="58C99E85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14:paraId="49D345C2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 ноября 2011 года</w:t>
      </w:r>
    </w:p>
    <w:p w14:paraId="4927FD77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339DD7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Одобрен</w:t>
      </w:r>
    </w:p>
    <w:p w14:paraId="3D3B1241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14:paraId="1E381697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9 ноября 2011 года</w:t>
      </w:r>
    </w:p>
    <w:p w14:paraId="68C76390" w14:textId="77777777" w:rsidR="00D94666" w:rsidRPr="00D94666" w:rsidRDefault="00D9466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666" w:rsidRPr="00D94666" w14:paraId="550575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437ACE" w14:textId="77777777" w:rsidR="00D94666" w:rsidRPr="00D94666" w:rsidRDefault="00D94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BCB1576" w14:textId="77777777" w:rsidR="00D94666" w:rsidRPr="00D94666" w:rsidRDefault="00D94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02.07.2013 </w:t>
            </w:r>
            <w:hyperlink r:id="rId5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167-ФЗ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9034DE5" w14:textId="77777777" w:rsidR="00D94666" w:rsidRPr="00D94666" w:rsidRDefault="00D94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02.07.2013 </w:t>
            </w:r>
            <w:hyperlink r:id="rId6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28.12.2013 </w:t>
            </w:r>
            <w:hyperlink r:id="rId7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397-ФЗ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21.07.2014 </w:t>
            </w:r>
            <w:hyperlink r:id="rId8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ED0381D" w14:textId="77777777" w:rsidR="00D94666" w:rsidRPr="00D94666" w:rsidRDefault="00D94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21.07.2014 </w:t>
            </w:r>
            <w:hyperlink r:id="rId9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271-ФЗ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28.11.2015 </w:t>
            </w:r>
            <w:hyperlink r:id="rId10" w:history="1">
              <w:r w:rsidRPr="00D946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358-ФЗ</w:t>
              </w:r>
            </w:hyperlink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14:paraId="4D8999D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02619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5C22681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13B57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1. Предмет регулирования и цели настоящего Федерального закона</w:t>
      </w:r>
    </w:p>
    <w:p w14:paraId="5D4E366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8AA17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14:paraId="0D60BF4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94666">
        <w:rPr>
          <w:rFonts w:ascii="Times New Roman" w:hAnsi="Times New Roman" w:cs="Times New Roman"/>
          <w:sz w:val="28"/>
          <w:szCs w:val="28"/>
        </w:rPr>
        <w:t>2. Целями настоящего Федерального закона являются:</w:t>
      </w:r>
    </w:p>
    <w:p w14:paraId="5396BBF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1) создание условий для реализации установленного </w:t>
      </w:r>
      <w:hyperlink r:id="rId11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14:paraId="58B6D7C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14:paraId="7980418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14:paraId="485EFB9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E77D97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2. Право на получение бесплатной юридической помощи</w:t>
      </w:r>
    </w:p>
    <w:p w14:paraId="11C9F59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DFF69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14:paraId="2A03593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14:paraId="5D837251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5829E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3. Правовое регулирование отношений, связанных с оказанием бесплатной юридической помощи</w:t>
      </w:r>
    </w:p>
    <w:p w14:paraId="32309E2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0CF5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018FB9F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14:paraId="01DD0AE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14:paraId="17F7E3D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4. Законами и иными нормативными правовыми актами субъектов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14:paraId="1BEB61C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25410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4. Государственная политика в области обеспечения граждан бесплатной юридической помощью</w:t>
      </w:r>
    </w:p>
    <w:p w14:paraId="4A2FC051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F1C51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14:paraId="6A230DD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14:paraId="5DD624E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14:paraId="7B52962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7F12C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5. Основные принципы оказания бесплатной юридической помощи</w:t>
      </w:r>
    </w:p>
    <w:p w14:paraId="0ACC0113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51F272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основывается на следующих принципах:</w:t>
      </w:r>
    </w:p>
    <w:p w14:paraId="15CED04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обеспечение реализации и защиты прав, свобод и законных интересов граждан;</w:t>
      </w:r>
    </w:p>
    <w:p w14:paraId="3A1873C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социальная справедливость и социальная ориентированность при оказании бесплатной юридической помощи;</w:t>
      </w:r>
    </w:p>
    <w:p w14:paraId="571F7B0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14:paraId="6DBFA98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14:paraId="6CD7DF7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установление требований к профессиональной квалификации лиц, оказывающих бесплатную юридическую помощь;</w:t>
      </w:r>
    </w:p>
    <w:p w14:paraId="30A5757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6) свободный выбор гражданином государственной или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негосударственной системы бесплатной юридической помощи;</w:t>
      </w:r>
    </w:p>
    <w:p w14:paraId="5698DD0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7) объективность, беспристрастность при оказании бесплатной юридической помощи и ее своевременность;</w:t>
      </w:r>
    </w:p>
    <w:p w14:paraId="416349B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14:paraId="191040A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9) обеспечение конфиденциальности при оказании бесплатной юридической помощи.</w:t>
      </w:r>
    </w:p>
    <w:p w14:paraId="1F8D4FF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07B0A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D94666">
        <w:rPr>
          <w:rFonts w:ascii="Times New Roman" w:hAnsi="Times New Roman" w:cs="Times New Roman"/>
          <w:sz w:val="28"/>
          <w:szCs w:val="28"/>
        </w:rPr>
        <w:t>Статья 6. Виды бесплатной юридической помощи</w:t>
      </w:r>
    </w:p>
    <w:p w14:paraId="43BCE1B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CBE7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14:paraId="0F94AF6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14:paraId="5619F52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14:paraId="3CDDF6B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14:paraId="2A4E8A6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14:paraId="22201C36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6FD16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7. Субъекты, оказывающие бесплатную юридическую помощь</w:t>
      </w:r>
    </w:p>
    <w:p w14:paraId="6C881B0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825DF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осуществляется:</w:t>
      </w:r>
    </w:p>
    <w:p w14:paraId="705BDF5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14:paraId="0F94DEA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14:paraId="5D2FA8A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14:paraId="08650627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9BB98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8. Квалификационные требования к лицам, оказывающим бесплатную юридическую помощь</w:t>
      </w:r>
    </w:p>
    <w:p w14:paraId="588E7D4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67E19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 xml:space="preserve">1. Все виды бесплатной юридической помощи, предусмотренные </w:t>
      </w:r>
      <w:hyperlink w:anchor="P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14:paraId="4545E91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14:paraId="260C2127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608A11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2. ПОЛНОМОЧИЯ ФЕДЕРАЛЬНЫХ ОРГАНОВ</w:t>
      </w:r>
    </w:p>
    <w:p w14:paraId="249D9128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</w:t>
      </w:r>
    </w:p>
    <w:p w14:paraId="4BD68359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</w:t>
      </w:r>
    </w:p>
    <w:p w14:paraId="7F79C2AC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САМОУПРАВЛЕНИЯ В ОБЛАСТИ ОБЕСПЕЧЕНИЯ ГРАЖДАН</w:t>
      </w:r>
    </w:p>
    <w:p w14:paraId="7D2E3C6A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БЕСПЛАТНОЙ ЮРИДИЧЕСКОЙ ПОМОЩЬЮ</w:t>
      </w:r>
    </w:p>
    <w:p w14:paraId="71D09921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F731C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14:paraId="1C3FD736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FE48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К полномочиям Президента Российской Федерации относятся:</w:t>
      </w:r>
    </w:p>
    <w:p w14:paraId="405E9B1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14:paraId="08713E0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14:paraId="7B64E5C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14:paraId="68D1258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A1C57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10. Полномочия Правительства Российской Федерации в области обеспечения граждан бесплатной юридической помощью</w:t>
      </w:r>
    </w:p>
    <w:p w14:paraId="453DFD16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319C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К полномочиям Правительства Российской Федерации относятся:</w:t>
      </w:r>
    </w:p>
    <w:p w14:paraId="3BA0802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14:paraId="1761D72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2) принятие мер по обеспечению функционирования и развития государственной и негосударственной систем бесплатной юридической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помощи;</w:t>
      </w:r>
    </w:p>
    <w:p w14:paraId="1F87AB5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14:paraId="32C5F17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14:paraId="6ECD448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14:paraId="53CB219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14:paraId="32D4BEB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5BEBD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11. Полномочия уполномоченного федерального органа исполнительной власти</w:t>
      </w:r>
    </w:p>
    <w:p w14:paraId="3F9311F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25A24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К полномочиям уполномоченного федерального органа исполнительной власти относятся:</w:t>
      </w:r>
    </w:p>
    <w:p w14:paraId="26D02ED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14:paraId="1BA1401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14:paraId="1424EB0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14:paraId="675A481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14:paraId="0D8D33B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14:paraId="7D05A94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14:paraId="5D3BF2A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14:paraId="5FD956E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14:paraId="2FE87C8B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FEAE0D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14:paraId="3967DC2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4825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относятся:</w:t>
      </w:r>
    </w:p>
    <w:p w14:paraId="70B8AE0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14:paraId="77F9106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14:paraId="28F6C20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14:paraId="1D7EE14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14:paraId="279482D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14:paraId="076C07C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56728A4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14:paraId="032F6F6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14:paraId="4DD0AEC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CF1B7C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14:paraId="795E3E2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47E9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14:paraId="08FA62D2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ADC997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D94666">
        <w:rPr>
          <w:rFonts w:ascii="Times New Roman" w:hAnsi="Times New Roman" w:cs="Times New Roman"/>
          <w:sz w:val="28"/>
          <w:szCs w:val="28"/>
        </w:rPr>
        <w:lastRenderedPageBreak/>
        <w:t>Статья 14. Полномочия органов местного самоуправления в области обеспечения граждан бесплатной юридической помощью</w:t>
      </w:r>
    </w:p>
    <w:p w14:paraId="0E1B5B4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9A03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14:paraId="1CD332C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14:paraId="6D4F878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0F4FB0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3. ГОСУДАРСТВЕННАЯ СИСТЕМА</w:t>
      </w:r>
    </w:p>
    <w:p w14:paraId="2970E057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14:paraId="6A5B356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1DB645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15. Участники государственной системы бесплатной юридической помощи</w:t>
      </w:r>
    </w:p>
    <w:p w14:paraId="36E651D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E06E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Участниками государственной системы бесплатной юридической помощи являются:</w:t>
      </w:r>
    </w:p>
    <w:p w14:paraId="2CBBEAC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 и подведомственные им учреждения;</w:t>
      </w:r>
    </w:p>
    <w:p w14:paraId="402A3E0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органы исполнительной власти субъектов Российской Федерации и подведомственные им учреждения;</w:t>
      </w:r>
    </w:p>
    <w:p w14:paraId="2F9AE17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органы управления государственных внебюджетных фондов;</w:t>
      </w:r>
    </w:p>
    <w:p w14:paraId="63C9932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государственные юридические бюро.</w:t>
      </w:r>
    </w:p>
    <w:p w14:paraId="471E82E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14:paraId="7891966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452673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подведомственными им учреждениями, органами управления государственных внебюджетных фондов</w:t>
      </w:r>
    </w:p>
    <w:p w14:paraId="6BE0C2A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82EF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</w:p>
    <w:p w14:paraId="714EEA2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14:paraId="7B7B043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5D5E44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17. Оказание бесплатной юридической помощи государственными юридическими бюро</w:t>
      </w:r>
    </w:p>
    <w:p w14:paraId="4DF617A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6C11A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14:paraId="395AF55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18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(или) иных субъектов, оказывающих бесплатную юридическую помощь.</w:t>
      </w:r>
    </w:p>
    <w:p w14:paraId="7181C31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3. Государственные юридические бюро оказывают все предусмотренные </w:t>
      </w:r>
      <w:hyperlink w:anchor="P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виды бесплатной юридической помощи.</w:t>
      </w:r>
    </w:p>
    <w:p w14:paraId="1A256E8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14:paraId="290E9EA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14:paraId="30E8D2B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E9A2B4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18. Оказание бесплатной юридической помощи адвокатами</w:t>
      </w:r>
    </w:p>
    <w:p w14:paraId="1413D1D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722D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14:paraId="2AB163B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14:paraId="724BE8E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14:paraId="6532DC4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14:paraId="6B3A75D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  <w:r w:rsidRPr="00D94666">
        <w:rPr>
          <w:rFonts w:ascii="Times New Roman" w:hAnsi="Times New Roman" w:cs="Times New Roman"/>
          <w:sz w:val="28"/>
          <w:szCs w:val="28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такого соглашения утверждается уполномоченным федеральным органом исполнительной власти.</w:t>
      </w:r>
    </w:p>
    <w:p w14:paraId="3CC8EE8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года N 63-ФЗ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"Об адвокатской деятельности и адвокатуре в Российской Федерации".</w:t>
      </w:r>
    </w:p>
    <w:p w14:paraId="0373E7C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отчета и </w:t>
      </w:r>
      <w:hyperlink r:id="rId19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сроки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его представления утверждаются уполномоченным федеральным органом исполнительной власти.</w:t>
      </w:r>
    </w:p>
    <w:p w14:paraId="1090316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сводного отчета утверждается уполномоченным федеральным органом исполнительной власти.</w:t>
      </w:r>
    </w:p>
    <w:p w14:paraId="06C45AB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14:paraId="35D9FD7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14:paraId="06DCD0C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419437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19. Оказание бесплатной юридической помощи нотариусами</w:t>
      </w:r>
    </w:p>
    <w:p w14:paraId="4EDFF7D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33E89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14:paraId="3F6EE1D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DBC28A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14:paraId="58C2F29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E239A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 w:rsidRPr="00D94666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w:anchor="P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14:paraId="06CA22C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13A593E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14:paraId="5227A35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55B210B4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28.12.2013 N 397-ФЗ)</w:t>
      </w:r>
    </w:p>
    <w:p w14:paraId="2B37A9E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117DB499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1E86157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8F265CD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4.1 введен Федеральным </w:t>
      </w:r>
      <w:hyperlink r:id="rId24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26382EB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5464A94C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4.2 введен Федеральным </w:t>
      </w:r>
      <w:hyperlink r:id="rId25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34BFB6C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39D2E467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5 в ред. Федерального </w:t>
      </w:r>
      <w:hyperlink r:id="rId26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28.11.2015 N 358-ФЗ)</w:t>
      </w:r>
    </w:p>
    <w:p w14:paraId="6A91188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5B6726C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27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"О психиатрической помощи и гарантиях прав граждан при ее оказании";</w:t>
      </w:r>
    </w:p>
    <w:p w14:paraId="1F48309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F7CA11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14:paraId="5B3DBF5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6AE20C0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14:paraId="7CF339F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14:paraId="1A0363D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0F190D7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14:paraId="4F272F9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2D5A13D1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8.1 введен Федеральным </w:t>
      </w:r>
      <w:hyperlink r:id="rId28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73B70FD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50E79FE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r w:rsidRPr="00D94666">
        <w:rPr>
          <w:rFonts w:ascii="Times New Roman" w:hAnsi="Times New Roman" w:cs="Times New Roman"/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14:paraId="60EEDB1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семьи);</w:t>
      </w:r>
    </w:p>
    <w:p w14:paraId="4658616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479D1737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7090634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3EAEB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14:paraId="75C21E7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33178FA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14:paraId="29EFAE9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6B09F9BF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78BF103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54DEFE1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пособия при рождении ребенка, ежемесячного пособия по уходу за ребенком, социального пособия на погребение;</w:t>
      </w:r>
    </w:p>
    <w:p w14:paraId="09C714B9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216-ФЗ)</w:t>
      </w:r>
    </w:p>
    <w:p w14:paraId="3572B88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0D1ECDA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1C4E7CB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10.1 введен Федеральным </w:t>
      </w:r>
      <w:hyperlink r:id="rId3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29FD4C4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75654C63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10.2 введен Федеральным </w:t>
      </w:r>
      <w:hyperlink r:id="rId34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4A305C1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3C48B37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4C18E9E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14:paraId="72D1A29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6F58A2F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3670216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06BEB0F5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16 введен Федеральным </w:t>
      </w:r>
      <w:hyperlink r:id="rId35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5C976B7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3803750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14:paraId="77AC4BA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27DE360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12CBA2F5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6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2937408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7B29B3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29F9343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14:paraId="58560F4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78941D8E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653ED4D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3677E02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2FDED371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38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14:paraId="1262746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14:paraId="6617C7B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14:paraId="39568C5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48525738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19E8DDFB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39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1598A97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CAA3EC8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40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14:paraId="4A373E7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655EAF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14:paraId="7FEE4386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A177B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</w:t>
      </w:r>
      <w:hyperlink w:anchor="P208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14:paraId="377ABA6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14:paraId="7A4E55F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2A45B0D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14:paraId="4E9CF69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14:paraId="76AD400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14:paraId="6F7DE3F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14:paraId="4BA081E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End w:id="7"/>
      <w:r w:rsidRPr="00D94666">
        <w:rPr>
          <w:rFonts w:ascii="Times New Roman" w:hAnsi="Times New Roman" w:cs="Times New Roman"/>
          <w:sz w:val="28"/>
          <w:szCs w:val="28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67A56EA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14:paraId="509241A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15EC6BD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29F30E3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6C74793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обратился в суд с заявлением в защиту прав, свобод и законных интересов этого гражданина.</w:t>
      </w:r>
    </w:p>
    <w:p w14:paraId="4B5C1AA3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76B443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4. НЕГОСУДАРСТВЕННАЯ СИСТЕМА</w:t>
      </w:r>
    </w:p>
    <w:p w14:paraId="0FEE280A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14:paraId="3E82B5D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87BBE6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22. Участники негосударственной системы бесплатной юридической помощи</w:t>
      </w:r>
    </w:p>
    <w:p w14:paraId="6D402D82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1ED4F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Негосударственная система бесплатной юридической помощи формируется на добровольных началах.</w:t>
      </w:r>
    </w:p>
    <w:p w14:paraId="03DC70E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14:paraId="3AE3323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0A56F3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23. Оказание бесплатной юридической помощи юридическими клиниками</w:t>
      </w:r>
    </w:p>
    <w:p w14:paraId="5CB6827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B8E9E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14:paraId="30F2EDE2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14:paraId="729CC73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14:paraId="0392D00A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14:paraId="3243C15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3. </w:t>
      </w:r>
      <w:hyperlink r:id="rId44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C5BDDF2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5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14:paraId="1B5E7C7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14:paraId="12DA665C" w14:textId="77777777" w:rsidR="00D94666" w:rsidRPr="00D94666" w:rsidRDefault="00D9466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4666" w:rsidRPr="00D94666" w14:paraId="49DE227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958B92" w14:textId="77777777" w:rsidR="00D94666" w:rsidRPr="00D94666" w:rsidRDefault="00D9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14:paraId="07184A11" w14:textId="77777777" w:rsidR="00D94666" w:rsidRPr="00D94666" w:rsidRDefault="00D9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6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14:paraId="69DD73E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14:paraId="6FB4D0CA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6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14:paraId="06BACE1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813A2C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24. Негосударственные центры бесплатной юридической помощи</w:t>
      </w:r>
    </w:p>
    <w:p w14:paraId="43A1807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C9AD2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нотариальные палаты могут создавать негосударственные центры бесплатной юридической помощи.</w:t>
      </w:r>
    </w:p>
    <w:p w14:paraId="4504377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14:paraId="4DD08D99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Для создания негосударственного центра бесплатной юридической помощи необходимы:</w:t>
      </w:r>
    </w:p>
    <w:p w14:paraId="54D4F75B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помещение, в котором будет осуществляться прием граждан;</w:t>
      </w:r>
    </w:p>
    <w:p w14:paraId="0922308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14:paraId="7FAD90E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14:paraId="409CB52D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14:paraId="56DF4F4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14:paraId="4FF1E92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20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14:paraId="0E8B69F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14:paraId="156E1EC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lastRenderedPageBreak/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14:paraId="3C9F622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8646CB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25. Список негосударственных центров бесплатной юридической помощи</w:t>
      </w:r>
    </w:p>
    <w:p w14:paraId="3F56A98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B3247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14:paraId="458BDE4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дата и адрес места нахождения учреждения (создания) этого центра;</w:t>
      </w:r>
    </w:p>
    <w:p w14:paraId="21DBF27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полное наименование этого центра;</w:t>
      </w:r>
    </w:p>
    <w:p w14:paraId="0DF06A9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адрес помещения, в котором будет осуществляться прием граждан;</w:t>
      </w:r>
    </w:p>
    <w:p w14:paraId="5B35C34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14:paraId="38922D6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14:paraId="5AE4866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14:paraId="0C043FC3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7) перечень правовых вопросов, по которым будет оказываться бесплатная юридическая помощь;</w:t>
      </w:r>
    </w:p>
    <w:p w14:paraId="1A0ECD5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8) адрес места нахождения этого центра, адрес электронной почты и номер контактного телефона.</w:t>
      </w:r>
    </w:p>
    <w:p w14:paraId="44E96B7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 и Федеральным </w:t>
      </w:r>
      <w:hyperlink r:id="rId48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лиц и индивидуальных предпринимателей" с особенностями, установленными настоящим Федеральным законом.</w:t>
      </w:r>
    </w:p>
    <w:p w14:paraId="49CC5F5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14:paraId="40716AE9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F473B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14:paraId="7CFC936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09325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2"/>
      <w:bookmarkEnd w:id="8"/>
      <w:r w:rsidRPr="00D94666">
        <w:rPr>
          <w:rFonts w:ascii="Times New Roman" w:hAnsi="Times New Roman" w:cs="Times New Roman"/>
          <w:sz w:val="28"/>
          <w:szCs w:val="28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14:paraId="11099E2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Организации, указанные в </w:t>
      </w:r>
      <w:hyperlink w:anchor="P322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14:paraId="3904077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14:paraId="6AA05841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дополнительные требования к указанным организациям;</w:t>
      </w:r>
    </w:p>
    <w:p w14:paraId="2466B84A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меры государственной поддержки указанных организаций.</w:t>
      </w:r>
    </w:p>
    <w:p w14:paraId="13B8C055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14:paraId="31B7415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53675F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14:paraId="40B19881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346367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 и другими федеральными законами.</w:t>
      </w:r>
    </w:p>
    <w:p w14:paraId="0CD65EC2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FDE12A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5. ИНФОРМАЦИОННОЕ ОБЕСПЕЧЕНИЕ ДЕЯТЕЛЬНОСТИ</w:t>
      </w:r>
    </w:p>
    <w:p w14:paraId="24B3D3F0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ПО ОКАЗАНИЮ ГРАЖДАНАМ БЕСПЛАТНОЙ ЮРИДИЧЕСКОЙ ПОМОЩИ</w:t>
      </w:r>
    </w:p>
    <w:p w14:paraId="21D66333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85A2B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28. Правовое информирование и правовое просвещение населения</w:t>
      </w:r>
    </w:p>
    <w:p w14:paraId="2D97F7C4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8F35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14:paraId="046D3CD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1) порядок и случаи оказания бесплатной юридической помощи;</w:t>
      </w:r>
    </w:p>
    <w:p w14:paraId="6DC38F7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14:paraId="0264C5FF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14:paraId="6F0C666E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4) правила оказания государственных и муниципальных услуг;</w:t>
      </w:r>
    </w:p>
    <w:p w14:paraId="49C27CE7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14:paraId="453E8CE6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14:paraId="0BB02B6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Обязанности по правовому информированию и правовому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>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14:paraId="007CB0D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14:paraId="4A999720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14:paraId="0147911A" w14:textId="77777777" w:rsidR="00D94666" w:rsidRPr="00D94666" w:rsidRDefault="00D9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1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14:paraId="319655A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0E53F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6. ФИНАНСОВОЕ ОБЕСПЕЧЕНИЕ ГОСУДАРСТВЕННЫХ ГАРАНТИЙ</w:t>
      </w:r>
    </w:p>
    <w:p w14:paraId="734797B5" w14:textId="77777777" w:rsidR="00D94666" w:rsidRPr="00D94666" w:rsidRDefault="00D9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ПРАВА ГРАЖДАН НА ПОЛУЧЕНИЕ БЕСПЛАТНОЙ ЮРИДИЧЕСКОЙ ПОМОЩИ</w:t>
      </w:r>
    </w:p>
    <w:p w14:paraId="1C94000E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2D1F4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14:paraId="56CD78A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9B4237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14:paraId="164808C2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14:paraId="6484A69C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</w:t>
      </w:r>
      <w:r w:rsidRPr="00D9466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является расходным обязательством местных бюджетов.</w:t>
      </w:r>
    </w:p>
    <w:p w14:paraId="4FF887FC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85BC2C" w14:textId="77777777" w:rsidR="00D94666" w:rsidRPr="00D94666" w:rsidRDefault="00D946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Глава 7. ЗАКЛЮЧИТЕЛЬНЫЕ ПОЛОЖЕНИЯ</w:t>
      </w:r>
    </w:p>
    <w:p w14:paraId="01908D8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910CBE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30. Заключительные положения</w:t>
      </w:r>
    </w:p>
    <w:p w14:paraId="54A29310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0C16F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63"/>
      <w:bookmarkEnd w:id="9"/>
      <w:r w:rsidRPr="00D94666">
        <w:rPr>
          <w:rFonts w:ascii="Times New Roman" w:hAnsi="Times New Roman" w:cs="Times New Roman"/>
          <w:sz w:val="28"/>
          <w:szCs w:val="28"/>
        </w:rP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14:paraId="5E39C824" w14:textId="77777777" w:rsidR="00D94666" w:rsidRPr="00D94666" w:rsidRDefault="00D94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 w:rsidRPr="00D9466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94666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14:paraId="69C000FD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2EA0B" w14:textId="77777777" w:rsidR="00D94666" w:rsidRPr="00D94666" w:rsidRDefault="00D9466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Статья 31. Вступление в силу настоящего Федерального закона</w:t>
      </w:r>
    </w:p>
    <w:p w14:paraId="53094C56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25CC1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15 января 2012 года.</w:t>
      </w:r>
    </w:p>
    <w:p w14:paraId="096D25F8" w14:textId="77777777" w:rsidR="00D94666" w:rsidRPr="00D94666" w:rsidRDefault="00D9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564401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Президент</w:t>
      </w:r>
    </w:p>
    <w:p w14:paraId="777BBAF1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0BFB4EC" w14:textId="77777777" w:rsidR="00D94666" w:rsidRPr="00D94666" w:rsidRDefault="00D94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Д.МЕДВЕДЕВ</w:t>
      </w:r>
    </w:p>
    <w:p w14:paraId="358CA7DD" w14:textId="77777777" w:rsidR="00D94666" w:rsidRPr="00D94666" w:rsidRDefault="00D946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Москва, Кремль</w:t>
      </w:r>
    </w:p>
    <w:p w14:paraId="701092DD" w14:textId="77777777" w:rsidR="00D94666" w:rsidRPr="00D94666" w:rsidRDefault="00D946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21 ноября 2011 года</w:t>
      </w:r>
    </w:p>
    <w:p w14:paraId="46DF105C" w14:textId="77777777" w:rsidR="00D94666" w:rsidRPr="00D94666" w:rsidRDefault="00D9466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94666">
        <w:rPr>
          <w:rFonts w:ascii="Times New Roman" w:hAnsi="Times New Roman" w:cs="Times New Roman"/>
          <w:sz w:val="28"/>
          <w:szCs w:val="28"/>
        </w:rPr>
        <w:t>N 324-ФЗ</w:t>
      </w:r>
    </w:p>
    <w:p w14:paraId="76837ECC" w14:textId="77777777" w:rsidR="00D94666" w:rsidRPr="00D94666" w:rsidRDefault="00D9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A44F19" w14:textId="77777777" w:rsidR="00D94666" w:rsidRPr="00D94666" w:rsidRDefault="00D9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7B36A5" w14:textId="77777777" w:rsidR="00D94666" w:rsidRPr="00D94666" w:rsidRDefault="00D946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78EC1322" w14:textId="77777777" w:rsidR="004E120B" w:rsidRPr="00D94666" w:rsidRDefault="004E120B">
      <w:pPr>
        <w:rPr>
          <w:rFonts w:ascii="Times New Roman" w:hAnsi="Times New Roman" w:cs="Times New Roman"/>
          <w:sz w:val="28"/>
          <w:szCs w:val="28"/>
        </w:rPr>
      </w:pPr>
    </w:p>
    <w:sectPr w:rsidR="004E120B" w:rsidRPr="00D94666" w:rsidSect="003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66"/>
    <w:rsid w:val="000759C7"/>
    <w:rsid w:val="000A3097"/>
    <w:rsid w:val="004E120B"/>
    <w:rsid w:val="00D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1DB4"/>
  <w15:chartTrackingRefBased/>
  <w15:docId w15:val="{AAF0803F-C157-469A-B84B-C5FF361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CC5EBEDA4FEC332838BA30385DC745D9C113228F46D6980C2FA4E66BC6366026927EA1938C5F0FG8FDN" TargetMode="External"/><Relationship Id="rId14" Type="http://schemas.openxmlformats.org/officeDocument/2006/relationships/hyperlink" Target="consultantplus://offline/ref=34CC5EBEDA4FEC332838BA30385DC745D8C810268A4AD6980C2FA4E66BGCF6N" TargetMode="External"/><Relationship Id="rId15" Type="http://schemas.openxmlformats.org/officeDocument/2006/relationships/hyperlink" Target="consultantplus://offline/ref=34CC5EBEDA4FEC332838BA30385DC745D8C212208C41D6980C2FA4E66BC6366026927EA19BG8FCN" TargetMode="External"/><Relationship Id="rId16" Type="http://schemas.openxmlformats.org/officeDocument/2006/relationships/hyperlink" Target="consultantplus://offline/ref=34CC5EBEDA4FEC332838BA30385DC745D8C914248C40D6980C2FA4E66BC6366026927EA1938C5E0EG8F0N" TargetMode="External"/><Relationship Id="rId17" Type="http://schemas.openxmlformats.org/officeDocument/2006/relationships/hyperlink" Target="consultantplus://offline/ref=34CC5EBEDA4FEC332838BA30385DC745D8C212208C41D6980C2FA4E66BC6366026927EA1938C5C0BG8F1N" TargetMode="External"/><Relationship Id="rId18" Type="http://schemas.openxmlformats.org/officeDocument/2006/relationships/hyperlink" Target="consultantplus://offline/ref=34CC5EBEDA4FEC332838BA30385DC745D8C914248C40D6980C2FA4E66BC6366026927EA1938C5E0AG8FCN" TargetMode="External"/><Relationship Id="rId19" Type="http://schemas.openxmlformats.org/officeDocument/2006/relationships/hyperlink" Target="consultantplus://offline/ref=34CC5EBEDA4FEC332838BA30385DC745D8C914248C40D6980C2FA4E66BC6366026927EA1938C5E0EG8F5N" TargetMode="External"/><Relationship Id="rId50" Type="http://schemas.openxmlformats.org/officeDocument/2006/relationships/hyperlink" Target="consultantplus://offline/ref=34CC5EBEDA4FEC332838BA30385DC745D9C010258C4AD6980C2FA4E66BC6366026927EA194G8FFN" TargetMode="External"/><Relationship Id="rId51" Type="http://schemas.openxmlformats.org/officeDocument/2006/relationships/hyperlink" Target="consultantplus://offline/ref=34CC5EBEDA4FEC332838BA30385DC745D8C817278A42D6980C2FA4E66BC6366026927EA1938E5E0EG8FDN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consultantplus://offline/ref=34CC5EBEDA4FEC332838BA30385DC745DBC6162B8840D6980C2FA4E66BC6366026927EA1938C5E0DG8FDN" TargetMode="External"/><Relationship Id="rId41" Type="http://schemas.openxmlformats.org/officeDocument/2006/relationships/hyperlink" Target="consultantplus://offline/ref=34CC5EBEDA4FEC332838BA30385DC745D9C113228F46D6980C2FA4E66BC6366026927EA1938C5F06G8F6N" TargetMode="External"/><Relationship Id="rId42" Type="http://schemas.openxmlformats.org/officeDocument/2006/relationships/hyperlink" Target="consultantplus://offline/ref=34CC5EBEDA4FEC332838BA30385DC745D8C817278A42D6980C2FA4E66BC6366026927EA1938E5E0EG8F1N" TargetMode="External"/><Relationship Id="rId43" Type="http://schemas.openxmlformats.org/officeDocument/2006/relationships/hyperlink" Target="consultantplus://offline/ref=34CC5EBEDA4FEC332838BA30385DC745D8C817278A42D6980C2FA4E66BC6366026927EA1938E5E0EG8F2N" TargetMode="External"/><Relationship Id="rId44" Type="http://schemas.openxmlformats.org/officeDocument/2006/relationships/hyperlink" Target="consultantplus://offline/ref=34CC5EBEDA4FEC332838BA30385DC745DBC31A278940D6980C2FA4E66BC6366026927EA1938C5E0EG8F4N" TargetMode="External"/><Relationship Id="rId45" Type="http://schemas.openxmlformats.org/officeDocument/2006/relationships/hyperlink" Target="consultantplus://offline/ref=34CC5EBEDA4FEC332838BA30385DC745D8C817278A42D6980C2FA4E66BC6366026927EA1938E5E0EG8F3N" TargetMode="External"/><Relationship Id="rId46" Type="http://schemas.openxmlformats.org/officeDocument/2006/relationships/hyperlink" Target="consultantplus://offline/ref=34CC5EBEDA4FEC332838BA30385DC745D8C817278A42D6980C2FA4E66BC6366026927EA1938E5E0EG8FCN" TargetMode="External"/><Relationship Id="rId47" Type="http://schemas.openxmlformats.org/officeDocument/2006/relationships/hyperlink" Target="consultantplus://offline/ref=34CC5EBEDA4FEC332838BA30385DC745D9C010258C4AD6980C2FA4E66BC6366026927EA1938C5E06G8FDN" TargetMode="External"/><Relationship Id="rId48" Type="http://schemas.openxmlformats.org/officeDocument/2006/relationships/hyperlink" Target="consultantplus://offline/ref=34CC5EBEDA4FEC332838BA30385DC745D9C111218C4AD6980C2FA4E66BC6366026927EA1938C5E09G8F4N" TargetMode="External"/><Relationship Id="rId49" Type="http://schemas.openxmlformats.org/officeDocument/2006/relationships/hyperlink" Target="consultantplus://offline/ref=34CC5EBEDA4FEC332838BA30385DC745DBC6142A8E44D6980C2FA4E66BC6366026927EA1938C5E0FG8FD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34CC5EBEDA4FEC332838BA30385DC745DBC517248B4AD6980C2FA4E66BC6366026927EA1938C5F0BG8F4N" TargetMode="External"/><Relationship Id="rId6" Type="http://schemas.openxmlformats.org/officeDocument/2006/relationships/hyperlink" Target="consultantplus://offline/ref=34CC5EBEDA4FEC332838BA30385DC745D8C817278A42D6980C2FA4E66BC6366026927EA1938E5E0EG8F7N" TargetMode="External"/><Relationship Id="rId7" Type="http://schemas.openxmlformats.org/officeDocument/2006/relationships/hyperlink" Target="consultantplus://offline/ref=34CC5EBEDA4FEC332838BA30385DC745DBC515268C4BD6980C2FA4E66BC6366026927EA1938C5E0BG8FDN" TargetMode="External"/><Relationship Id="rId8" Type="http://schemas.openxmlformats.org/officeDocument/2006/relationships/hyperlink" Target="consultantplus://offline/ref=34CC5EBEDA4FEC332838BA30385DC745D8C012278D47D6980C2FA4E66BC6366026927EA1938C5908G8F4N" TargetMode="External"/><Relationship Id="rId9" Type="http://schemas.openxmlformats.org/officeDocument/2006/relationships/hyperlink" Target="consultantplus://offline/ref=34CC5EBEDA4FEC332838BA30385DC745DBC6162B8840D6980C2FA4E66BC6366026927EA1938C5E0EG8F6N" TargetMode="External"/><Relationship Id="rId30" Type="http://schemas.openxmlformats.org/officeDocument/2006/relationships/hyperlink" Target="consultantplus://offline/ref=34CC5EBEDA4FEC332838BA30385DC745D9C01B2B8C47D6980C2FA4E66BGCF6N" TargetMode="External"/><Relationship Id="rId31" Type="http://schemas.openxmlformats.org/officeDocument/2006/relationships/hyperlink" Target="consultantplus://offline/ref=34CC5EBEDA4FEC332838BA30385DC745DBC6162B8840D6980C2FA4E66BC6366026927EA1938C5E0DG8F6N" TargetMode="External"/><Relationship Id="rId32" Type="http://schemas.openxmlformats.org/officeDocument/2006/relationships/hyperlink" Target="consultantplus://offline/ref=34CC5EBEDA4FEC332838BA30385DC745D8C012278D47D6980C2FA4E66BC6366026927EA1938C5908G8F4N" TargetMode="External"/><Relationship Id="rId33" Type="http://schemas.openxmlformats.org/officeDocument/2006/relationships/hyperlink" Target="consultantplus://offline/ref=34CC5EBEDA4FEC332838BA30385DC745DBC517248B4AD6980C2FA4E66BC6366026927EA1938C5F0BG8FCN" TargetMode="External"/><Relationship Id="rId34" Type="http://schemas.openxmlformats.org/officeDocument/2006/relationships/hyperlink" Target="consultantplus://offline/ref=34CC5EBEDA4FEC332838BA30385DC745DBC517248B4AD6980C2FA4E66BC6366026927EA1938C5F0AG8F4N" TargetMode="External"/><Relationship Id="rId35" Type="http://schemas.openxmlformats.org/officeDocument/2006/relationships/hyperlink" Target="consultantplus://offline/ref=34CC5EBEDA4FEC332838BA30385DC745DBC6162B8840D6980C2FA4E66BC6366026927EA1938C5E0DG8F7N" TargetMode="External"/><Relationship Id="rId36" Type="http://schemas.openxmlformats.org/officeDocument/2006/relationships/hyperlink" Target="consultantplus://offline/ref=34CC5EBEDA4FEC332838BA30385DC745DBC517248B4AD6980C2FA4E66BC6366026927EA1938C5F0AG8F6N" TargetMode="External"/><Relationship Id="rId37" Type="http://schemas.openxmlformats.org/officeDocument/2006/relationships/hyperlink" Target="consultantplus://offline/ref=34CC5EBEDA4FEC332838BA30385DC745DBC6162B8840D6980C2FA4E66BC6366026927EA1938C5E0DG8F2N" TargetMode="External"/><Relationship Id="rId38" Type="http://schemas.openxmlformats.org/officeDocument/2006/relationships/hyperlink" Target="consultantplus://offline/ref=34CC5EBEDA4FEC332838BA30385DC745DBC517248B4AD6980C2FA4E66BC6366026927EA1938C5F0AG8F7N" TargetMode="External"/><Relationship Id="rId39" Type="http://schemas.openxmlformats.org/officeDocument/2006/relationships/hyperlink" Target="consultantplus://offline/ref=34CC5EBEDA4FEC332838BA30385DC745DBC6162B8840D6980C2FA4E66BC6366026927EA1938C5E0DG8F3N" TargetMode="External"/><Relationship Id="rId20" Type="http://schemas.openxmlformats.org/officeDocument/2006/relationships/hyperlink" Target="consultantplus://offline/ref=34CC5EBEDA4FEC332838BA30385DC745D8C914248C40D6980C2FA4E66BC6366026927EA1938C5F0FG8F7N" TargetMode="External"/><Relationship Id="rId21" Type="http://schemas.openxmlformats.org/officeDocument/2006/relationships/hyperlink" Target="consultantplus://offline/ref=34CC5EBEDA4FEC332838BA30385DC745D8C212208C41D6980C2FA4E66BGCF6N" TargetMode="External"/><Relationship Id="rId22" Type="http://schemas.openxmlformats.org/officeDocument/2006/relationships/hyperlink" Target="consultantplus://offline/ref=34CC5EBEDA4FEC332838BA30385DC745DBC515268C4BD6980C2FA4E66BC6366026927EA1938C5E0BG8FDN" TargetMode="External"/><Relationship Id="rId23" Type="http://schemas.openxmlformats.org/officeDocument/2006/relationships/hyperlink" Target="consultantplus://offline/ref=34CC5EBEDA4FEC332838BA30385DC745DBC517248B4AD6980C2FA4E66BC6366026927EA1938C5F0BG8F6N" TargetMode="External"/><Relationship Id="rId24" Type="http://schemas.openxmlformats.org/officeDocument/2006/relationships/hyperlink" Target="consultantplus://offline/ref=34CC5EBEDA4FEC332838BA30385DC745DBC517248B4AD6980C2FA4E66BC6366026927EA1938C5F0BG8F7N" TargetMode="External"/><Relationship Id="rId25" Type="http://schemas.openxmlformats.org/officeDocument/2006/relationships/hyperlink" Target="consultantplus://offline/ref=34CC5EBEDA4FEC332838BA30385DC745DBC517248B4AD6980C2FA4E66BC6366026927EA1938C5F0BG8F1N" TargetMode="External"/><Relationship Id="rId26" Type="http://schemas.openxmlformats.org/officeDocument/2006/relationships/hyperlink" Target="consultantplus://offline/ref=34CC5EBEDA4FEC332838BA30385DC745D8C012278D4AD6980C2FA4E66BC6366026927EA1938C5F09G8F3N" TargetMode="External"/><Relationship Id="rId27" Type="http://schemas.openxmlformats.org/officeDocument/2006/relationships/hyperlink" Target="consultantplus://offline/ref=34CC5EBEDA4FEC332838BA30385DC745D9C0112A8B45D6980C2FA4E66BC6366026927EA4G9F7N" TargetMode="External"/><Relationship Id="rId28" Type="http://schemas.openxmlformats.org/officeDocument/2006/relationships/hyperlink" Target="consultantplus://offline/ref=34CC5EBEDA4FEC332838BA30385DC745DBC6162B8840D6980C2FA4E66BC6366026927EA1938C5E0EG8F7N" TargetMode="External"/><Relationship Id="rId29" Type="http://schemas.openxmlformats.org/officeDocument/2006/relationships/hyperlink" Target="consultantplus://offline/ref=34CC5EBEDA4FEC332838BA30385DC745DBC517248B4AD6980C2FA4E66BC6366026927EA1938C5F0BG8F3N" TargetMode="External"/><Relationship Id="rId10" Type="http://schemas.openxmlformats.org/officeDocument/2006/relationships/hyperlink" Target="consultantplus://offline/ref=34CC5EBEDA4FEC332838BA30385DC745D8C012278D4AD6980C2FA4E66BC6366026927EA1938C5F09G8F3N" TargetMode="External"/><Relationship Id="rId11" Type="http://schemas.openxmlformats.org/officeDocument/2006/relationships/hyperlink" Target="consultantplus://offline/ref=34CC5EBEDA4FEC332838BA30385DC745D8C814268614819A5D7AAAE363967E7068D773A09284G5F8N" TargetMode="External"/><Relationship Id="rId12" Type="http://schemas.openxmlformats.org/officeDocument/2006/relationships/hyperlink" Target="consultantplus://offline/ref=34CC5EBEDA4FEC332838BA30385DC745D8C814268614819A5D7AAAE363967E7068D773A09284G5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9038</Words>
  <Characters>51521</Characters>
  <Application>Microsoft Macintosh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2019-01-19T13:19:00Z</dcterms:created>
  <dcterms:modified xsi:type="dcterms:W3CDTF">2019-01-19T13:19:00Z</dcterms:modified>
</cp:coreProperties>
</file>